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F2" w:rsidRPr="006B74A9" w:rsidRDefault="00B903F2" w:rsidP="00E913BE">
      <w:pPr>
        <w:jc w:val="center"/>
        <w:rPr>
          <w:b/>
        </w:rPr>
      </w:pPr>
      <w:r w:rsidRPr="006B74A9">
        <w:rPr>
          <w:b/>
        </w:rPr>
        <w:t xml:space="preserve">УПРАВЛЕНИЕ ФИНАНСОВ </w:t>
      </w:r>
    </w:p>
    <w:p w:rsidR="00B903F2" w:rsidRPr="006B74A9" w:rsidRDefault="00B903F2" w:rsidP="00E913BE">
      <w:pPr>
        <w:jc w:val="center"/>
      </w:pPr>
      <w:r w:rsidRPr="006B74A9">
        <w:rPr>
          <w:b/>
        </w:rPr>
        <w:t>АДМИНИСТРАЦИИ  ЗАТО г. СЕВЕРОМОРСК</w:t>
      </w:r>
    </w:p>
    <w:p w:rsidR="00B903F2" w:rsidRPr="006B74A9" w:rsidRDefault="00B903F2" w:rsidP="00E913BE">
      <w:pPr>
        <w:jc w:val="center"/>
      </w:pPr>
    </w:p>
    <w:p w:rsidR="00B903F2" w:rsidRPr="006B74A9" w:rsidRDefault="00B903F2" w:rsidP="00E913BE">
      <w:pPr>
        <w:pStyle w:val="1"/>
        <w:rPr>
          <w:rFonts w:ascii="Times New Roman" w:hAnsi="Times New Roman"/>
          <w:sz w:val="24"/>
          <w:szCs w:val="24"/>
        </w:rPr>
      </w:pPr>
      <w:r w:rsidRPr="006B74A9">
        <w:rPr>
          <w:rFonts w:ascii="Times New Roman" w:hAnsi="Times New Roman"/>
          <w:sz w:val="24"/>
          <w:szCs w:val="24"/>
        </w:rPr>
        <w:t>П  Р  И  К  А  З</w:t>
      </w:r>
    </w:p>
    <w:p w:rsidR="00B903F2" w:rsidRPr="006B74A9" w:rsidRDefault="00B903F2" w:rsidP="00E913BE">
      <w:pPr>
        <w:jc w:val="center"/>
        <w:rPr>
          <w:b/>
        </w:rPr>
      </w:pPr>
      <w:r w:rsidRPr="006B74A9">
        <w:rPr>
          <w:b/>
        </w:rPr>
        <w:t>по основной деятельности</w:t>
      </w:r>
    </w:p>
    <w:p w:rsidR="00B903F2" w:rsidRPr="006B74A9" w:rsidRDefault="00B903F2" w:rsidP="00E913BE">
      <w:pPr>
        <w:rPr>
          <w:b/>
        </w:rPr>
      </w:pPr>
    </w:p>
    <w:p w:rsidR="00B903F2" w:rsidRDefault="00B903F2" w:rsidP="00E913BE">
      <w:pPr>
        <w:rPr>
          <w:b/>
        </w:rPr>
      </w:pPr>
    </w:p>
    <w:p w:rsidR="006C2806" w:rsidRPr="006B74A9" w:rsidRDefault="006C2806" w:rsidP="00E913BE">
      <w:pPr>
        <w:rPr>
          <w:b/>
        </w:rPr>
      </w:pPr>
    </w:p>
    <w:p w:rsidR="00B903F2" w:rsidRPr="00EA0ED6" w:rsidRDefault="00B903F2" w:rsidP="00E913BE">
      <w:r w:rsidRPr="006B74A9">
        <w:t xml:space="preserve"> от </w:t>
      </w:r>
      <w:r w:rsidR="00EA0ED6">
        <w:t>______</w:t>
      </w:r>
      <w:bookmarkStart w:id="0" w:name="_GoBack"/>
      <w:bookmarkEnd w:id="0"/>
      <w:r w:rsidR="00DD3AE5">
        <w:t xml:space="preserve"> 201</w:t>
      </w:r>
      <w:r w:rsidR="00DB7EFE">
        <w:t>6</w:t>
      </w:r>
      <w:r w:rsidRPr="006B74A9">
        <w:t xml:space="preserve"> г.           </w:t>
      </w:r>
      <w:r w:rsidR="006C2806">
        <w:t xml:space="preserve">        </w:t>
      </w:r>
      <w:r w:rsidRPr="006B74A9">
        <w:t xml:space="preserve">                                                 </w:t>
      </w:r>
      <w:r w:rsidR="0012717C">
        <w:t xml:space="preserve">                                    </w:t>
      </w:r>
      <w:r w:rsidRPr="006B74A9">
        <w:t xml:space="preserve">   №  </w:t>
      </w:r>
      <w:r w:rsidR="00EA0ED6">
        <w:t>проект</w:t>
      </w:r>
    </w:p>
    <w:p w:rsidR="00B903F2" w:rsidRDefault="00B903F2" w:rsidP="00E913B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903F2" w:rsidRPr="006B74A9" w:rsidRDefault="00B903F2" w:rsidP="00E913B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6B74A9">
        <w:rPr>
          <w:rFonts w:ascii="Times New Roman" w:hAnsi="Times New Roman" w:cs="Times New Roman"/>
          <w:sz w:val="24"/>
          <w:szCs w:val="24"/>
        </w:rPr>
        <w:tab/>
      </w:r>
    </w:p>
    <w:p w:rsidR="00B903F2" w:rsidRPr="00651C59" w:rsidRDefault="00DB7EFE" w:rsidP="00651C59">
      <w:pPr>
        <w:pStyle w:val="ConsNormal"/>
        <w:widowControl/>
        <w:tabs>
          <w:tab w:val="left" w:pos="3969"/>
        </w:tabs>
        <w:ind w:right="5816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Приказ Управления финансов </w:t>
      </w:r>
      <w:r w:rsidR="00B903F2" w:rsidRPr="00651C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администрации ЗАТО г.Североморск от 29.12.2015 № 81</w:t>
      </w:r>
    </w:p>
    <w:p w:rsidR="00B903F2" w:rsidRPr="006B74A9" w:rsidRDefault="00B903F2" w:rsidP="00E913B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903F2" w:rsidRPr="006B74A9" w:rsidRDefault="00B903F2" w:rsidP="00E913BE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B7EFE" w:rsidRPr="00DB7EFE" w:rsidRDefault="00B903F2" w:rsidP="00DB7EF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EFE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Бюджетным кодексом Российской Федерации, решением Совета депутатов муниципального образования ЗАТО г.Североморск от 21 июня </w:t>
      </w:r>
      <w:smartTag w:uri="urn:schemas-microsoft-com:office:smarttags" w:element="metricconverter">
        <w:smartTagPr>
          <w:attr w:name="ProductID" w:val="2011 г"/>
        </w:smartTagPr>
        <w:r w:rsidRPr="00DB7EFE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DB7EFE">
        <w:rPr>
          <w:rFonts w:ascii="Times New Roman" w:hAnsi="Times New Roman" w:cs="Times New Roman"/>
          <w:b w:val="0"/>
          <w:sz w:val="24"/>
          <w:szCs w:val="24"/>
        </w:rPr>
        <w:t>. № 158 «Об утверждении Положения «О бюджетном процессе в муниципальном образовании ЗАТО г.Североморск»</w:t>
      </w:r>
      <w:r w:rsidR="00DB7EFE" w:rsidRPr="00DB7EFE">
        <w:rPr>
          <w:rFonts w:ascii="Times New Roman" w:hAnsi="Times New Roman" w:cs="Times New Roman"/>
          <w:b w:val="0"/>
          <w:sz w:val="24"/>
          <w:szCs w:val="24"/>
        </w:rPr>
        <w:t xml:space="preserve">, в целях организации процесса исполнения бюджета муниципального образования ЗАТО г.Североморск </w:t>
      </w:r>
    </w:p>
    <w:p w:rsidR="00DB7EFE" w:rsidRPr="00651C59" w:rsidRDefault="00DB7EFE" w:rsidP="00DB7E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F2" w:rsidRPr="00651C59" w:rsidRDefault="00B903F2" w:rsidP="00E913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1C59">
        <w:rPr>
          <w:rFonts w:ascii="Times New Roman" w:hAnsi="Times New Roman" w:cs="Times New Roman"/>
          <w:b/>
          <w:sz w:val="26"/>
          <w:szCs w:val="26"/>
        </w:rPr>
        <w:t>п р и к а з ы в а ю:</w:t>
      </w:r>
    </w:p>
    <w:p w:rsidR="00B903F2" w:rsidRPr="00651C59" w:rsidRDefault="00B903F2" w:rsidP="00E913B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03F2" w:rsidRDefault="00B903F2" w:rsidP="00E913B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AE5">
        <w:rPr>
          <w:rFonts w:ascii="Times New Roman" w:hAnsi="Times New Roman" w:cs="Times New Roman"/>
          <w:sz w:val="24"/>
          <w:szCs w:val="24"/>
        </w:rPr>
        <w:t>1.</w:t>
      </w:r>
      <w:r w:rsidR="00DB7EFE">
        <w:rPr>
          <w:rFonts w:ascii="Times New Roman" w:hAnsi="Times New Roman" w:cs="Times New Roman"/>
          <w:sz w:val="24"/>
          <w:szCs w:val="24"/>
        </w:rPr>
        <w:t xml:space="preserve"> Внесении в </w:t>
      </w:r>
      <w:r w:rsidRPr="00DD3AE5"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  бюджета муниципального образования ЗАТО г.Североморск  и бюджетных росписей главных распорядителей средств бюджета ЗАТО г.Североморск (главных администраторов внутренних источников финансирования дефицита бюджета ЗАТО г. Североморск) (далее – Порядок)</w:t>
      </w:r>
      <w:r w:rsidR="00DB7EF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D3AE5" w:rsidRDefault="00DB7EFE" w:rsidP="00DD3AE5">
      <w:pPr>
        <w:ind w:firstLine="567"/>
        <w:jc w:val="both"/>
      </w:pPr>
      <w:r>
        <w:t>1.1</w:t>
      </w:r>
      <w:r w:rsidR="00F07755">
        <w:t xml:space="preserve">. </w:t>
      </w:r>
      <w:r>
        <w:t xml:space="preserve"> Пункт 5 раздела 4 Порядка изложить в следующей редакции:</w:t>
      </w:r>
    </w:p>
    <w:p w:rsidR="00F33772" w:rsidRPr="006515F7" w:rsidRDefault="00F33772" w:rsidP="00F33772">
      <w:pPr>
        <w:pStyle w:val="Style5"/>
        <w:widowControl/>
        <w:ind w:right="19" w:firstLine="73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«5. </w:t>
      </w:r>
      <w:r w:rsidRPr="006515F7">
        <w:rPr>
          <w:rStyle w:val="FontStyle15"/>
          <w:sz w:val="24"/>
          <w:szCs w:val="24"/>
        </w:rPr>
        <w:t>Оформление справок согласно приложениям 6 и 7 к настоящему Порядку осуществляется главными распорядителями бюджетных средств (главными администраторами источников) с присвоением следующих кодов видов изменений:</w:t>
      </w:r>
    </w:p>
    <w:p w:rsidR="00F33772" w:rsidRPr="00594E16" w:rsidRDefault="00F33772" w:rsidP="00F33772">
      <w:pPr>
        <w:pStyle w:val="Style5"/>
        <w:widowControl/>
        <w:ind w:right="19" w:firstLine="709"/>
        <w:rPr>
          <w:rStyle w:val="FontStyle15"/>
          <w:sz w:val="24"/>
          <w:szCs w:val="24"/>
        </w:rPr>
      </w:pPr>
      <w:r w:rsidRPr="00594E16">
        <w:rPr>
          <w:rStyle w:val="FontStyle15"/>
          <w:sz w:val="24"/>
          <w:szCs w:val="24"/>
        </w:rPr>
        <w:t>010 - изменения, вносимые в связи с принятием Решения о бюджете;</w:t>
      </w:r>
    </w:p>
    <w:p w:rsidR="00F33772" w:rsidRPr="009B7982" w:rsidRDefault="00F33772" w:rsidP="00F33772">
      <w:pPr>
        <w:pStyle w:val="Style5"/>
        <w:widowControl/>
        <w:ind w:right="19" w:firstLine="709"/>
        <w:rPr>
          <w:rStyle w:val="FontStyle15"/>
          <w:sz w:val="24"/>
          <w:szCs w:val="24"/>
        </w:rPr>
      </w:pPr>
      <w:r w:rsidRPr="009B7982">
        <w:rPr>
          <w:rStyle w:val="FontStyle15"/>
          <w:sz w:val="24"/>
          <w:szCs w:val="24"/>
        </w:rPr>
        <w:t>0</w:t>
      </w:r>
      <w:r>
        <w:rPr>
          <w:rStyle w:val="FontStyle15"/>
          <w:sz w:val="24"/>
          <w:szCs w:val="24"/>
        </w:rPr>
        <w:t>20</w:t>
      </w:r>
      <w:r w:rsidRPr="009B7982">
        <w:rPr>
          <w:rStyle w:val="FontStyle15"/>
          <w:sz w:val="24"/>
          <w:szCs w:val="24"/>
        </w:rPr>
        <w:t xml:space="preserve"> – изменения, вносимые в связи с принятием Решения о внесении изменений в  Решение о бюджете на текущий финансовый год;</w:t>
      </w:r>
    </w:p>
    <w:p w:rsidR="00F33772" w:rsidRDefault="00F33772" w:rsidP="00F33772">
      <w:pPr>
        <w:pStyle w:val="Style5"/>
        <w:widowControl/>
        <w:ind w:right="19" w:firstLine="709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030 – изменения, вносимые на суммы остатков прошлых лет по межбюджетным трансфертам, полученным в виде субсидий, субвенций и иных межбюджетных трансфертов, соответственно целям их предоставления;</w:t>
      </w:r>
    </w:p>
    <w:p w:rsidR="00F33772" w:rsidRDefault="00F33772" w:rsidP="00F33772">
      <w:pPr>
        <w:pStyle w:val="Style5"/>
        <w:widowControl/>
        <w:ind w:right="19" w:firstLine="709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040 – изменения, вносимы</w:t>
      </w:r>
      <w:r w:rsidR="00870F64">
        <w:rPr>
          <w:rStyle w:val="FontStyle15"/>
          <w:sz w:val="24"/>
          <w:szCs w:val="24"/>
        </w:rPr>
        <w:t>е</w:t>
      </w:r>
      <w:r>
        <w:rPr>
          <w:rStyle w:val="FontStyle15"/>
          <w:sz w:val="24"/>
          <w:szCs w:val="24"/>
        </w:rPr>
        <w:t xml:space="preserve"> в соответствии с уведомлениями по расчетам между бюджетами администраторов областного бюджета;</w:t>
      </w:r>
    </w:p>
    <w:p w:rsidR="00F33772" w:rsidRPr="00B71D65" w:rsidRDefault="00F33772" w:rsidP="00F33772">
      <w:pPr>
        <w:pStyle w:val="a7"/>
        <w:tabs>
          <w:tab w:val="left" w:pos="0"/>
        </w:tabs>
        <w:ind w:left="0" w:firstLine="709"/>
        <w:jc w:val="both"/>
        <w:rPr>
          <w:rStyle w:val="FontStyle15"/>
          <w:sz w:val="24"/>
          <w:szCs w:val="24"/>
        </w:rPr>
      </w:pPr>
      <w:r w:rsidRPr="00B71D65">
        <w:rPr>
          <w:rStyle w:val="FontStyle15"/>
          <w:sz w:val="24"/>
          <w:szCs w:val="24"/>
        </w:rPr>
        <w:t>0</w:t>
      </w:r>
      <w:r>
        <w:rPr>
          <w:rStyle w:val="FontStyle15"/>
          <w:sz w:val="24"/>
          <w:szCs w:val="24"/>
        </w:rPr>
        <w:t>50</w:t>
      </w:r>
      <w:r w:rsidRPr="00B71D65">
        <w:rPr>
          <w:rStyle w:val="FontStyle15"/>
          <w:sz w:val="24"/>
          <w:szCs w:val="24"/>
        </w:rPr>
        <w:t xml:space="preserve"> - </w:t>
      </w:r>
      <w:r w:rsidRPr="00E734C4">
        <w:rPr>
          <w:rStyle w:val="FontStyle15"/>
          <w:sz w:val="24"/>
          <w:szCs w:val="24"/>
        </w:rPr>
        <w:t>перераспределение в пределах объема бюджетных ассигнований главного распорядителя (главного администратора источников) по изменениям</w:t>
      </w:r>
      <w:r w:rsidRPr="00B71D65">
        <w:rPr>
          <w:rStyle w:val="FontStyle15"/>
          <w:sz w:val="24"/>
          <w:szCs w:val="24"/>
        </w:rPr>
        <w:t>, вносимым в связи с изменением бюджетной классификации Российской Федерации, уточнением кодов бюджетной классификации;</w:t>
      </w:r>
    </w:p>
    <w:p w:rsidR="00F33772" w:rsidRDefault="00F33772" w:rsidP="00F33772">
      <w:pPr>
        <w:pStyle w:val="Style5"/>
        <w:widowControl/>
        <w:ind w:right="19" w:firstLine="709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060 - </w:t>
      </w:r>
      <w:r w:rsidRPr="00B71D65">
        <w:rPr>
          <w:rStyle w:val="FontStyle15"/>
          <w:sz w:val="24"/>
          <w:szCs w:val="24"/>
        </w:rPr>
        <w:t>перераспределение в пределах объема бюджетных ассигнований по</w:t>
      </w:r>
      <w:r>
        <w:rPr>
          <w:rStyle w:val="FontStyle15"/>
          <w:sz w:val="24"/>
          <w:szCs w:val="24"/>
        </w:rPr>
        <w:t xml:space="preserve"> </w:t>
      </w:r>
      <w:r w:rsidRPr="00B71D65">
        <w:rPr>
          <w:rStyle w:val="FontStyle15"/>
          <w:sz w:val="24"/>
          <w:szCs w:val="24"/>
        </w:rPr>
        <w:t>изменениям, связанным с резервированием средств в составе утвержденных</w:t>
      </w:r>
      <w:r>
        <w:rPr>
          <w:rStyle w:val="FontStyle15"/>
          <w:sz w:val="24"/>
          <w:szCs w:val="24"/>
        </w:rPr>
        <w:t xml:space="preserve"> </w:t>
      </w:r>
      <w:r w:rsidRPr="00B71D65">
        <w:rPr>
          <w:rStyle w:val="FontStyle15"/>
          <w:sz w:val="24"/>
          <w:szCs w:val="24"/>
        </w:rPr>
        <w:t>бюджетных ассигнований:</w:t>
      </w:r>
      <w:r>
        <w:rPr>
          <w:rStyle w:val="FontStyle15"/>
          <w:sz w:val="24"/>
          <w:szCs w:val="24"/>
        </w:rPr>
        <w:t xml:space="preserve"> </w:t>
      </w:r>
    </w:p>
    <w:p w:rsidR="00F33772" w:rsidRPr="009B7DEB" w:rsidRDefault="00F33772" w:rsidP="00F33772">
      <w:pPr>
        <w:pStyle w:val="Style5"/>
        <w:widowControl/>
        <w:ind w:right="19" w:firstLine="709"/>
        <w:rPr>
          <w:rStyle w:val="FontStyle15"/>
          <w:i/>
          <w:sz w:val="24"/>
          <w:szCs w:val="24"/>
        </w:rPr>
      </w:pPr>
      <w:r w:rsidRPr="009B7DEB">
        <w:rPr>
          <w:rStyle w:val="FontStyle15"/>
          <w:i/>
          <w:sz w:val="24"/>
          <w:szCs w:val="24"/>
        </w:rPr>
        <w:t>061 - по изменениям, вносимым в связи с принятием в установленном порядке решений об использовании средств Резервного фонда администрации ЗАТО г.Североморск;</w:t>
      </w:r>
    </w:p>
    <w:p w:rsidR="00F33772" w:rsidRPr="009B7DEB" w:rsidRDefault="00F33772" w:rsidP="00F33772">
      <w:pPr>
        <w:pStyle w:val="a7"/>
        <w:ind w:left="0" w:firstLine="709"/>
        <w:jc w:val="both"/>
        <w:rPr>
          <w:rStyle w:val="FontStyle15"/>
          <w:i/>
          <w:sz w:val="24"/>
          <w:szCs w:val="24"/>
        </w:rPr>
      </w:pPr>
      <w:r w:rsidRPr="009B7DEB">
        <w:rPr>
          <w:rStyle w:val="FontStyle15"/>
          <w:i/>
          <w:sz w:val="24"/>
          <w:szCs w:val="24"/>
        </w:rPr>
        <w:t xml:space="preserve">062 - по изменениям, вносимым в связи с исполнением судебных актов, </w:t>
      </w:r>
      <w:r w:rsidRPr="009B7DEB">
        <w:rPr>
          <w:rStyle w:val="FontStyle15"/>
          <w:i/>
          <w:sz w:val="24"/>
          <w:szCs w:val="24"/>
        </w:rPr>
        <w:lastRenderedPageBreak/>
        <w:t>предусматривающих обращение взыскания на средства бюджета ЗАТО г.Североморск;</w:t>
      </w:r>
    </w:p>
    <w:p w:rsidR="00F33772" w:rsidRDefault="00F33772" w:rsidP="00F33772">
      <w:pPr>
        <w:pStyle w:val="Style7"/>
        <w:widowControl/>
        <w:tabs>
          <w:tab w:val="left" w:pos="0"/>
        </w:tabs>
        <w:ind w:firstLine="709"/>
        <w:rPr>
          <w:rStyle w:val="FontStyle15"/>
          <w:i/>
          <w:sz w:val="24"/>
          <w:szCs w:val="24"/>
        </w:rPr>
      </w:pPr>
      <w:r w:rsidRPr="009B7DEB">
        <w:rPr>
          <w:rStyle w:val="FontStyle15"/>
          <w:i/>
          <w:sz w:val="24"/>
          <w:szCs w:val="24"/>
        </w:rPr>
        <w:t xml:space="preserve">063 - </w:t>
      </w:r>
      <w:r w:rsidRPr="009B7DEB">
        <w:rPr>
          <w:i/>
        </w:rPr>
        <w:t>по изменениям, вносимым в связи с распределение средств, зарезервированных на реализацию Закона Мурманской области «О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Севера» в части оплаты переезда граждан и членов их семей и провоза багажа</w:t>
      </w:r>
      <w:r w:rsidRPr="009B7DEB">
        <w:rPr>
          <w:rStyle w:val="FontStyle15"/>
          <w:i/>
          <w:sz w:val="24"/>
          <w:szCs w:val="24"/>
        </w:rPr>
        <w:t>;</w:t>
      </w:r>
    </w:p>
    <w:p w:rsidR="00B84235" w:rsidRPr="009B7DEB" w:rsidRDefault="00B84235" w:rsidP="00F33772">
      <w:pPr>
        <w:pStyle w:val="Style7"/>
        <w:widowControl/>
        <w:tabs>
          <w:tab w:val="left" w:pos="0"/>
        </w:tabs>
        <w:ind w:firstLine="709"/>
        <w:rPr>
          <w:rStyle w:val="FontStyle15"/>
          <w:i/>
          <w:sz w:val="24"/>
          <w:szCs w:val="24"/>
        </w:rPr>
      </w:pPr>
      <w:r>
        <w:rPr>
          <w:rStyle w:val="FontStyle15"/>
          <w:i/>
          <w:sz w:val="24"/>
          <w:szCs w:val="24"/>
        </w:rPr>
        <w:t>064 – по изменениям, вносимым в связи с распределением средств, зарезервированных на реализацию Закона Мурманской области « О муниципальной службе в Мурманской области»;</w:t>
      </w:r>
    </w:p>
    <w:p w:rsidR="00F33772" w:rsidRDefault="00F33772" w:rsidP="00F33772">
      <w:pPr>
        <w:pStyle w:val="Style7"/>
        <w:widowControl/>
        <w:tabs>
          <w:tab w:val="left" w:pos="0"/>
        </w:tabs>
        <w:ind w:right="5" w:firstLine="709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070 - </w:t>
      </w:r>
      <w:r w:rsidRPr="006B74A9">
        <w:rPr>
          <w:rStyle w:val="FontStyle15"/>
          <w:sz w:val="24"/>
          <w:szCs w:val="24"/>
        </w:rPr>
        <w:t xml:space="preserve">изменения, не приводящие к изменению показателей, утвержденных Решением о бюджете по разделам, подразделам, целевым статьям и </w:t>
      </w:r>
      <w:r>
        <w:rPr>
          <w:rStyle w:val="FontStyle15"/>
          <w:sz w:val="24"/>
          <w:szCs w:val="24"/>
        </w:rPr>
        <w:t xml:space="preserve">группам </w:t>
      </w:r>
      <w:r w:rsidRPr="006B74A9">
        <w:rPr>
          <w:rStyle w:val="FontStyle15"/>
          <w:sz w:val="24"/>
          <w:szCs w:val="24"/>
        </w:rPr>
        <w:t>вид</w:t>
      </w:r>
      <w:r w:rsidR="00B84235">
        <w:rPr>
          <w:rStyle w:val="FontStyle15"/>
          <w:sz w:val="24"/>
          <w:szCs w:val="24"/>
        </w:rPr>
        <w:t>ов расходов;</w:t>
      </w:r>
    </w:p>
    <w:p w:rsidR="00CD37EA" w:rsidRDefault="00CD37EA" w:rsidP="00F33772">
      <w:pPr>
        <w:pStyle w:val="Style7"/>
        <w:widowControl/>
        <w:tabs>
          <w:tab w:val="left" w:pos="0"/>
        </w:tabs>
        <w:ind w:right="5" w:firstLine="709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080 – изменения, вносимые </w:t>
      </w:r>
      <w:r w:rsidRPr="00CD37EA">
        <w:rPr>
          <w:rStyle w:val="FontStyle15"/>
          <w:sz w:val="24"/>
          <w:szCs w:val="24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</w:t>
      </w:r>
      <w:r>
        <w:rPr>
          <w:rStyle w:val="FontStyle15"/>
          <w:sz w:val="24"/>
          <w:szCs w:val="24"/>
        </w:rPr>
        <w:t>;</w:t>
      </w:r>
    </w:p>
    <w:p w:rsidR="00CD37EA" w:rsidRDefault="00CD37EA" w:rsidP="00F33772">
      <w:pPr>
        <w:pStyle w:val="Style7"/>
        <w:widowControl/>
        <w:tabs>
          <w:tab w:val="left" w:pos="0"/>
        </w:tabs>
        <w:ind w:right="5" w:firstLine="709"/>
        <w:rPr>
          <w:rStyle w:val="FontStyle15"/>
          <w:sz w:val="24"/>
          <w:szCs w:val="24"/>
        </w:rPr>
      </w:pPr>
      <w:r w:rsidRPr="00CD37EA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090 – перераспределение бюджетных ассигнований в пределах общего объема бюджетных ассигнований, предусмотренных Решением о бюджете:</w:t>
      </w:r>
    </w:p>
    <w:p w:rsidR="00CD37EA" w:rsidRDefault="00CD37EA" w:rsidP="00F33772">
      <w:pPr>
        <w:pStyle w:val="Style7"/>
        <w:widowControl/>
        <w:tabs>
          <w:tab w:val="left" w:pos="0"/>
        </w:tabs>
        <w:ind w:right="5" w:firstLine="709"/>
        <w:rPr>
          <w:rStyle w:val="FontStyle15"/>
          <w:i/>
          <w:sz w:val="24"/>
          <w:szCs w:val="24"/>
        </w:rPr>
      </w:pPr>
      <w:r w:rsidRPr="00CD37EA">
        <w:rPr>
          <w:rStyle w:val="FontStyle15"/>
          <w:i/>
          <w:sz w:val="24"/>
          <w:szCs w:val="24"/>
        </w:rPr>
        <w:t>0</w:t>
      </w:r>
      <w:r w:rsidR="002F23A6">
        <w:rPr>
          <w:rStyle w:val="FontStyle15"/>
          <w:i/>
          <w:sz w:val="24"/>
          <w:szCs w:val="24"/>
        </w:rPr>
        <w:t>9</w:t>
      </w:r>
      <w:r w:rsidRPr="00CD37EA">
        <w:rPr>
          <w:rStyle w:val="FontStyle15"/>
          <w:i/>
          <w:sz w:val="24"/>
          <w:szCs w:val="24"/>
        </w:rPr>
        <w:t>1 – по изменениям, вносимым в связи с изменением состава или полномочий (функций) главных распорядителей бюджетных средств (подведомственных им муниципальных учреждений), а также в связи с передачей муниципального имущества;</w:t>
      </w:r>
    </w:p>
    <w:p w:rsidR="00CD37EA" w:rsidRDefault="00CD37EA" w:rsidP="00F33772">
      <w:pPr>
        <w:pStyle w:val="Style7"/>
        <w:widowControl/>
        <w:tabs>
          <w:tab w:val="left" w:pos="0"/>
        </w:tabs>
        <w:ind w:right="5" w:firstLine="709"/>
        <w:rPr>
          <w:rStyle w:val="FontStyle15"/>
          <w:i/>
          <w:sz w:val="24"/>
          <w:szCs w:val="24"/>
        </w:rPr>
      </w:pPr>
      <w:r>
        <w:rPr>
          <w:rStyle w:val="FontStyle15"/>
          <w:i/>
          <w:sz w:val="24"/>
          <w:szCs w:val="24"/>
        </w:rPr>
        <w:t>0</w:t>
      </w:r>
      <w:r w:rsidR="002F23A6">
        <w:rPr>
          <w:rStyle w:val="FontStyle15"/>
          <w:i/>
          <w:sz w:val="24"/>
          <w:szCs w:val="24"/>
        </w:rPr>
        <w:t>9</w:t>
      </w:r>
      <w:r>
        <w:rPr>
          <w:rStyle w:val="FontStyle15"/>
          <w:i/>
          <w:sz w:val="24"/>
          <w:szCs w:val="24"/>
        </w:rPr>
        <w:t>2 – изменения, вносимые в случае изменения типа муниципального учреждения;</w:t>
      </w:r>
    </w:p>
    <w:p w:rsidR="00CD37EA" w:rsidRDefault="00CD37EA" w:rsidP="00F33772">
      <w:pPr>
        <w:pStyle w:val="Style7"/>
        <w:widowControl/>
        <w:tabs>
          <w:tab w:val="left" w:pos="0"/>
        </w:tabs>
        <w:ind w:right="5" w:firstLine="709"/>
        <w:rPr>
          <w:rStyle w:val="FontStyle15"/>
          <w:i/>
          <w:sz w:val="24"/>
          <w:szCs w:val="24"/>
        </w:rPr>
      </w:pPr>
      <w:r>
        <w:rPr>
          <w:rStyle w:val="FontStyle15"/>
          <w:i/>
          <w:sz w:val="24"/>
          <w:szCs w:val="24"/>
        </w:rPr>
        <w:t>0</w:t>
      </w:r>
      <w:r w:rsidR="002F23A6">
        <w:rPr>
          <w:rStyle w:val="FontStyle15"/>
          <w:i/>
          <w:sz w:val="24"/>
          <w:szCs w:val="24"/>
        </w:rPr>
        <w:t>9</w:t>
      </w:r>
      <w:r>
        <w:rPr>
          <w:rStyle w:val="FontStyle15"/>
          <w:i/>
          <w:sz w:val="24"/>
          <w:szCs w:val="24"/>
        </w:rPr>
        <w:t>3 – в случае перераспределения бюджетных ассигнований, предоставляемых на конкурсной основе;</w:t>
      </w:r>
    </w:p>
    <w:p w:rsidR="002F23A6" w:rsidRDefault="002F23A6" w:rsidP="00F33772">
      <w:pPr>
        <w:pStyle w:val="Style7"/>
        <w:widowControl/>
        <w:tabs>
          <w:tab w:val="left" w:pos="0"/>
        </w:tabs>
        <w:ind w:right="5" w:firstLine="709"/>
        <w:rPr>
          <w:rStyle w:val="FontStyle15"/>
          <w:i/>
          <w:sz w:val="24"/>
          <w:szCs w:val="24"/>
        </w:rPr>
      </w:pPr>
      <w:r>
        <w:rPr>
          <w:rStyle w:val="FontStyle15"/>
          <w:i/>
          <w:sz w:val="24"/>
          <w:szCs w:val="24"/>
        </w:rPr>
        <w:t>094 – в случае перераспределения бюджетных ассигнований, предусмотренных для исполнения публичных нормативных обязательств;</w:t>
      </w:r>
    </w:p>
    <w:p w:rsidR="002F23A6" w:rsidRDefault="002F23A6" w:rsidP="00F33772">
      <w:pPr>
        <w:pStyle w:val="Style7"/>
        <w:widowControl/>
        <w:tabs>
          <w:tab w:val="left" w:pos="0"/>
        </w:tabs>
        <w:ind w:right="5" w:firstLine="709"/>
        <w:rPr>
          <w:rStyle w:val="FontStyle15"/>
          <w:sz w:val="24"/>
          <w:szCs w:val="24"/>
        </w:rPr>
      </w:pPr>
      <w:r w:rsidRPr="002F23A6">
        <w:rPr>
          <w:rStyle w:val="FontStyle15"/>
          <w:sz w:val="24"/>
          <w:szCs w:val="24"/>
        </w:rPr>
        <w:t xml:space="preserve">100 </w:t>
      </w:r>
      <w:r>
        <w:rPr>
          <w:rStyle w:val="FontStyle15"/>
          <w:sz w:val="24"/>
          <w:szCs w:val="24"/>
        </w:rPr>
        <w:t>–</w:t>
      </w:r>
      <w:r w:rsidRPr="002F23A6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перераспределение бюджетных ассигнований, предусмотренных для исполнения публичных нормативных обязательств в текущем финансовом году с превышением общего объема указанных ассигнований, утвержденных Решением о бюджете,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2F23A6" w:rsidRDefault="002F23A6" w:rsidP="002F23A6">
      <w:pPr>
        <w:widowControl/>
        <w:autoSpaceDE/>
        <w:autoSpaceDN/>
        <w:adjustRightInd/>
        <w:ind w:firstLine="709"/>
        <w:jc w:val="both"/>
      </w:pPr>
      <w:r>
        <w:t>110 – перераспределения</w:t>
      </w:r>
      <w:r w:rsidR="00E91637">
        <w:t xml:space="preserve"> (изменения) </w:t>
      </w:r>
      <w:r>
        <w:t xml:space="preserve">бюджетных ассигнований по изменениям, связанным с особенностями исполнения бюджета и (или) </w:t>
      </w:r>
      <w:r w:rsidR="00E91637">
        <w:t>перераспределения</w:t>
      </w:r>
      <w:r>
        <w:t xml:space="preserve"> бюджетных ассигнований между главными распорядителями</w:t>
      </w:r>
      <w:r w:rsidR="00E91637">
        <w:t xml:space="preserve"> бюджетных средств, установленными Решением о бюджете:</w:t>
      </w:r>
    </w:p>
    <w:p w:rsidR="002F23A6" w:rsidRPr="00E91637" w:rsidRDefault="00E91637" w:rsidP="002F23A6">
      <w:pPr>
        <w:widowControl/>
        <w:autoSpaceDE/>
        <w:autoSpaceDN/>
        <w:adjustRightInd/>
        <w:ind w:firstLine="709"/>
        <w:jc w:val="both"/>
        <w:rPr>
          <w:i/>
          <w:color w:val="FF0000"/>
        </w:rPr>
      </w:pPr>
      <w:r w:rsidRPr="00E91637">
        <w:rPr>
          <w:i/>
        </w:rPr>
        <w:t>111 –</w:t>
      </w:r>
      <w:r w:rsidR="00870F64">
        <w:rPr>
          <w:i/>
        </w:rPr>
        <w:t xml:space="preserve"> увеличение бюджетных ассигнований </w:t>
      </w:r>
      <w:r w:rsidR="00870F64" w:rsidRPr="002F23A6">
        <w:rPr>
          <w:i/>
        </w:rPr>
        <w:t xml:space="preserve">Муниципального дорожного фонда ЗАТО г. Североморск </w:t>
      </w:r>
      <w:r w:rsidR="00870F64">
        <w:rPr>
          <w:i/>
        </w:rPr>
        <w:t xml:space="preserve">в текущем финансовом году в связи </w:t>
      </w:r>
      <w:r w:rsidRPr="00E91637">
        <w:rPr>
          <w:i/>
        </w:rPr>
        <w:t>с неполным использование</w:t>
      </w:r>
      <w:r w:rsidR="00870F64">
        <w:rPr>
          <w:i/>
        </w:rPr>
        <w:t>м</w:t>
      </w:r>
      <w:r w:rsidRPr="00E91637">
        <w:rPr>
          <w:i/>
        </w:rPr>
        <w:t xml:space="preserve"> </w:t>
      </w:r>
      <w:r w:rsidR="002F23A6" w:rsidRPr="002F23A6">
        <w:rPr>
          <w:i/>
        </w:rPr>
        <w:t>бюджетны</w:t>
      </w:r>
      <w:r w:rsidRPr="00E91637">
        <w:rPr>
          <w:i/>
        </w:rPr>
        <w:t>х</w:t>
      </w:r>
      <w:r w:rsidR="002F23A6" w:rsidRPr="002F23A6">
        <w:rPr>
          <w:i/>
        </w:rPr>
        <w:t xml:space="preserve"> ассигновани</w:t>
      </w:r>
      <w:r w:rsidRPr="00E91637">
        <w:rPr>
          <w:i/>
        </w:rPr>
        <w:t>й</w:t>
      </w:r>
      <w:r w:rsidR="002F23A6" w:rsidRPr="002F23A6">
        <w:rPr>
          <w:i/>
        </w:rPr>
        <w:t xml:space="preserve"> Муниципального дорожного фонда ЗАТО г. Североморск в отчетном финансовом году в соответствии со статьей 96 и пунктом 5 статьи 179.4 Бюджетного кодекса Российской Федерации;</w:t>
      </w:r>
      <w:r w:rsidR="002F23A6" w:rsidRPr="002F23A6">
        <w:rPr>
          <w:i/>
          <w:color w:val="FF0000"/>
        </w:rPr>
        <w:t xml:space="preserve"> </w:t>
      </w:r>
    </w:p>
    <w:p w:rsidR="00E91637" w:rsidRDefault="00E91637" w:rsidP="002F23A6">
      <w:pPr>
        <w:widowControl/>
        <w:autoSpaceDE/>
        <w:autoSpaceDN/>
        <w:adjustRightInd/>
        <w:ind w:firstLine="709"/>
        <w:jc w:val="both"/>
        <w:rPr>
          <w:i/>
        </w:rPr>
      </w:pPr>
      <w:r w:rsidRPr="00E91637">
        <w:rPr>
          <w:i/>
        </w:rPr>
        <w:t>112 -</w:t>
      </w:r>
      <w:r w:rsidRPr="00E91637">
        <w:rPr>
          <w:i/>
          <w:color w:val="FF0000"/>
        </w:rPr>
        <w:t xml:space="preserve"> </w:t>
      </w:r>
      <w:r w:rsidRPr="00E91637">
        <w:rPr>
          <w:i/>
        </w:rPr>
        <w:t xml:space="preserve"> перераспределение по решению Администрации ЗАТО г. Североморск бюджетных ассигнований, предусмотренных на реализацию муниципальных программ ЗАТО г. Североморск, по мероприятиям программы и в пределах общей суммы, утвержденной настоящим Решением по целевым статьям соответствующей муниципальной программы ЗАТО г. Североморск</w:t>
      </w:r>
      <w:r>
        <w:rPr>
          <w:i/>
        </w:rPr>
        <w:t>.</w:t>
      </w:r>
    </w:p>
    <w:p w:rsidR="00537337" w:rsidRDefault="00537337" w:rsidP="002F23A6">
      <w:pPr>
        <w:widowControl/>
        <w:autoSpaceDE/>
        <w:autoSpaceDN/>
        <w:adjustRightInd/>
        <w:ind w:firstLine="709"/>
        <w:jc w:val="both"/>
      </w:pPr>
      <w:r>
        <w:t>200 – изменение лимитов бюджетных обязательств:</w:t>
      </w:r>
    </w:p>
    <w:p w:rsidR="00537337" w:rsidRPr="00E85304" w:rsidRDefault="00537337" w:rsidP="002F23A6">
      <w:pPr>
        <w:widowControl/>
        <w:autoSpaceDE/>
        <w:autoSpaceDN/>
        <w:adjustRightInd/>
        <w:ind w:firstLine="709"/>
        <w:jc w:val="both"/>
        <w:rPr>
          <w:i/>
        </w:rPr>
      </w:pPr>
      <w:r w:rsidRPr="00E85304">
        <w:rPr>
          <w:i/>
        </w:rPr>
        <w:t xml:space="preserve">210 </w:t>
      </w:r>
      <w:r w:rsidR="00E85304" w:rsidRPr="00E85304">
        <w:rPr>
          <w:i/>
        </w:rPr>
        <w:t>–</w:t>
      </w:r>
      <w:r w:rsidRPr="00E85304">
        <w:rPr>
          <w:i/>
        </w:rPr>
        <w:t xml:space="preserve"> </w:t>
      </w:r>
      <w:r w:rsidR="00E85304" w:rsidRPr="00E85304">
        <w:rPr>
          <w:i/>
        </w:rPr>
        <w:t>изменение лимитов бюджетных обязательств на основании Приказа Управления финансов по обращению главных распорядителей бюджетных средств;</w:t>
      </w:r>
    </w:p>
    <w:p w:rsidR="00E85304" w:rsidRPr="00E85304" w:rsidRDefault="00E85304" w:rsidP="002F23A6">
      <w:pPr>
        <w:widowControl/>
        <w:autoSpaceDE/>
        <w:autoSpaceDN/>
        <w:adjustRightInd/>
        <w:ind w:firstLine="709"/>
        <w:jc w:val="both"/>
        <w:rPr>
          <w:i/>
        </w:rPr>
      </w:pPr>
      <w:r w:rsidRPr="00E85304">
        <w:rPr>
          <w:i/>
        </w:rPr>
        <w:lastRenderedPageBreak/>
        <w:t>220 - изменение лимитов бюджетных обязательств, в связи с принятием начальником Управления финансов решения об их увеличении (уменьшении);</w:t>
      </w:r>
    </w:p>
    <w:p w:rsidR="00F33772" w:rsidRPr="006B74A9" w:rsidRDefault="00F33772" w:rsidP="00F33772">
      <w:pPr>
        <w:pStyle w:val="Style7"/>
        <w:widowControl/>
        <w:tabs>
          <w:tab w:val="left" w:pos="1418"/>
          <w:tab w:val="left" w:pos="1450"/>
        </w:tabs>
        <w:ind w:firstLine="709"/>
        <w:rPr>
          <w:rStyle w:val="FontStyle15"/>
          <w:sz w:val="24"/>
          <w:szCs w:val="24"/>
        </w:rPr>
      </w:pPr>
      <w:r w:rsidRPr="006B74A9">
        <w:rPr>
          <w:rStyle w:val="FontStyle15"/>
          <w:sz w:val="24"/>
          <w:szCs w:val="24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 долга ЗАТО г.Североморск, для увеличения иных бюджетных ассигнований без внесения изменений в Решение о бюджете не допускается.</w:t>
      </w:r>
      <w:r>
        <w:rPr>
          <w:rStyle w:val="FontStyle15"/>
          <w:sz w:val="24"/>
          <w:szCs w:val="24"/>
        </w:rPr>
        <w:t>».</w:t>
      </w:r>
    </w:p>
    <w:p w:rsidR="00F07755" w:rsidRDefault="00DB7EFE" w:rsidP="00F07755">
      <w:pPr>
        <w:ind w:firstLine="567"/>
        <w:jc w:val="both"/>
        <w:rPr>
          <w:sz w:val="26"/>
          <w:szCs w:val="26"/>
        </w:rPr>
      </w:pPr>
      <w:r>
        <w:t>2</w:t>
      </w:r>
      <w:r w:rsidRPr="00F07755">
        <w:t xml:space="preserve">. </w:t>
      </w:r>
      <w:r w:rsidR="00F07755" w:rsidRPr="00F07755">
        <w:t>Настоящий Приказ вступает в силу с момента подписания.</w:t>
      </w:r>
    </w:p>
    <w:p w:rsidR="00B903F2" w:rsidRPr="00DD3AE5" w:rsidRDefault="00DB7EFE" w:rsidP="00F07755">
      <w:pPr>
        <w:ind w:firstLine="567"/>
        <w:jc w:val="both"/>
      </w:pPr>
      <w:r>
        <w:t>3</w:t>
      </w:r>
      <w:r w:rsidR="00B903F2" w:rsidRPr="00DD3AE5">
        <w:t>. Контроль за исполнением настоящего Приказа возложить на заместителя начальника Управления финансов администрации ЗАТО г.Североморск.</w:t>
      </w:r>
    </w:p>
    <w:p w:rsidR="00B903F2" w:rsidRPr="006B74A9" w:rsidRDefault="00B903F2" w:rsidP="00E913B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03F2" w:rsidRDefault="00B903F2" w:rsidP="00E913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755" w:rsidRDefault="00F07755" w:rsidP="00E913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772" w:rsidRDefault="00F33772" w:rsidP="00E913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772" w:rsidRPr="00651C59" w:rsidRDefault="00F33772" w:rsidP="00F337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651C59">
        <w:rPr>
          <w:rFonts w:ascii="Times New Roman" w:hAnsi="Times New Roman" w:cs="Times New Roman"/>
          <w:b/>
          <w:sz w:val="26"/>
          <w:szCs w:val="26"/>
        </w:rPr>
        <w:t xml:space="preserve">ачальник Управления финансов </w:t>
      </w:r>
    </w:p>
    <w:p w:rsidR="00F33772" w:rsidRPr="00651C59" w:rsidRDefault="00F33772" w:rsidP="00F33772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  <w:r w:rsidRPr="00651C59">
        <w:rPr>
          <w:rFonts w:ascii="Times New Roman" w:hAnsi="Times New Roman" w:cs="Times New Roman"/>
          <w:b/>
          <w:sz w:val="26"/>
          <w:szCs w:val="26"/>
        </w:rPr>
        <w:t xml:space="preserve">администрации ЗАТО г.Североморск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1C5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Р.Ф. Носова</w:t>
      </w:r>
    </w:p>
    <w:p w:rsidR="00F33772" w:rsidRPr="00651C59" w:rsidRDefault="00F33772" w:rsidP="00F33772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B903F2" w:rsidRDefault="00B903F2" w:rsidP="00E913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3F2" w:rsidRDefault="00B903F2" w:rsidP="00E913B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03F2" w:rsidSect="00BB797E">
      <w:headerReference w:type="default" r:id="rId8"/>
      <w:type w:val="continuous"/>
      <w:pgSz w:w="11905" w:h="16837"/>
      <w:pgMar w:top="1128" w:right="706" w:bottom="1170" w:left="127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3B" w:rsidRDefault="0076723B">
      <w:r>
        <w:separator/>
      </w:r>
    </w:p>
  </w:endnote>
  <w:endnote w:type="continuationSeparator" w:id="0">
    <w:p w:rsidR="0076723B" w:rsidRDefault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3B" w:rsidRDefault="0076723B">
      <w:r>
        <w:separator/>
      </w:r>
    </w:p>
  </w:footnote>
  <w:footnote w:type="continuationSeparator" w:id="0">
    <w:p w:rsidR="0076723B" w:rsidRDefault="00767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F2" w:rsidRDefault="00B903F2">
    <w:pPr>
      <w:pStyle w:val="Style1"/>
      <w:widowControl/>
      <w:ind w:left="4651"/>
      <w:jc w:val="both"/>
      <w:rPr>
        <w:rStyle w:val="FontStyle13"/>
      </w:rPr>
    </w:pPr>
    <w:r>
      <w:rPr>
        <w:rStyle w:val="FontStyle13"/>
      </w:rPr>
      <w:fldChar w:fldCharType="begin"/>
    </w:r>
    <w:r>
      <w:rPr>
        <w:rStyle w:val="FontStyle13"/>
      </w:rPr>
      <w:instrText>PAGE</w:instrText>
    </w:r>
    <w:r>
      <w:rPr>
        <w:rStyle w:val="FontStyle13"/>
      </w:rPr>
      <w:fldChar w:fldCharType="separate"/>
    </w:r>
    <w:r w:rsidR="00EA0ED6">
      <w:rPr>
        <w:rStyle w:val="FontStyle13"/>
        <w:noProof/>
      </w:rPr>
      <w:t>1</w:t>
    </w:r>
    <w:r>
      <w:rPr>
        <w:rStyle w:val="FontStyle13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D0FEDA"/>
    <w:lvl w:ilvl="0">
      <w:numFmt w:val="bullet"/>
      <w:lvlText w:val="*"/>
      <w:lvlJc w:val="left"/>
    </w:lvl>
  </w:abstractNum>
  <w:abstractNum w:abstractNumId="1">
    <w:nsid w:val="022D182A"/>
    <w:multiLevelType w:val="singleLevel"/>
    <w:tmpl w:val="6D4EA9E2"/>
    <w:lvl w:ilvl="0">
      <w:start w:val="33"/>
      <w:numFmt w:val="decimal"/>
      <w:lvlText w:val="%1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90253D6"/>
    <w:multiLevelType w:val="multilevel"/>
    <w:tmpl w:val="E370FF0C"/>
    <w:lvl w:ilvl="0">
      <w:start w:val="16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5A92DB6"/>
    <w:multiLevelType w:val="singleLevel"/>
    <w:tmpl w:val="A39AE3D6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18B918B0"/>
    <w:multiLevelType w:val="singleLevel"/>
    <w:tmpl w:val="906CF200"/>
    <w:lvl w:ilvl="0">
      <w:start w:val="11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1BF404BA"/>
    <w:multiLevelType w:val="singleLevel"/>
    <w:tmpl w:val="17241AE2"/>
    <w:lvl w:ilvl="0">
      <w:start w:val="16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23AA6457"/>
    <w:multiLevelType w:val="singleLevel"/>
    <w:tmpl w:val="52723FE0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5F26917"/>
    <w:multiLevelType w:val="hybridMultilevel"/>
    <w:tmpl w:val="808876D2"/>
    <w:lvl w:ilvl="0" w:tplc="883C0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B35A85"/>
    <w:multiLevelType w:val="singleLevel"/>
    <w:tmpl w:val="F4284282"/>
    <w:lvl w:ilvl="0">
      <w:start w:val="91"/>
      <w:numFmt w:val="decimal"/>
      <w:lvlText w:val="%1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413F434F"/>
    <w:multiLevelType w:val="singleLevel"/>
    <w:tmpl w:val="C2CCB9D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BB77A01"/>
    <w:multiLevelType w:val="hybridMultilevel"/>
    <w:tmpl w:val="BABA129E"/>
    <w:lvl w:ilvl="0" w:tplc="CBCE512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  <w:rPr>
        <w:rFonts w:cs="Times New Roman"/>
      </w:rPr>
    </w:lvl>
  </w:abstractNum>
  <w:abstractNum w:abstractNumId="11">
    <w:nsid w:val="4F066807"/>
    <w:multiLevelType w:val="singleLevel"/>
    <w:tmpl w:val="38EC1D6A"/>
    <w:lvl w:ilvl="0">
      <w:start w:val="18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4F1F25E1"/>
    <w:multiLevelType w:val="hybridMultilevel"/>
    <w:tmpl w:val="ED50D094"/>
    <w:lvl w:ilvl="0" w:tplc="4C06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275BC6"/>
    <w:multiLevelType w:val="singleLevel"/>
    <w:tmpl w:val="F5C2CD52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4">
    <w:nsid w:val="52E44D79"/>
    <w:multiLevelType w:val="singleLevel"/>
    <w:tmpl w:val="B73E7C3A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54841A89"/>
    <w:multiLevelType w:val="multilevel"/>
    <w:tmpl w:val="7EE6C92A"/>
    <w:lvl w:ilvl="0">
      <w:start w:val="8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549B0ED4"/>
    <w:multiLevelType w:val="singleLevel"/>
    <w:tmpl w:val="5B30CC8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54BB51D5"/>
    <w:multiLevelType w:val="singleLevel"/>
    <w:tmpl w:val="21F6540E"/>
    <w:lvl w:ilvl="0">
      <w:start w:val="1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8">
    <w:nsid w:val="567B7098"/>
    <w:multiLevelType w:val="singleLevel"/>
    <w:tmpl w:val="A0847744"/>
    <w:lvl w:ilvl="0">
      <w:start w:val="62"/>
      <w:numFmt w:val="decimal"/>
      <w:lvlText w:val="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9">
    <w:nsid w:val="575E6F22"/>
    <w:multiLevelType w:val="hybridMultilevel"/>
    <w:tmpl w:val="6C1A92B0"/>
    <w:lvl w:ilvl="0" w:tplc="A82E642C">
      <w:start w:val="33"/>
      <w:numFmt w:val="decimalZero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971781"/>
    <w:multiLevelType w:val="singleLevel"/>
    <w:tmpl w:val="BAF4D4DE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583823FE"/>
    <w:multiLevelType w:val="singleLevel"/>
    <w:tmpl w:val="16B0DD34"/>
    <w:lvl w:ilvl="0">
      <w:start w:val="42"/>
      <w:numFmt w:val="decimal"/>
      <w:lvlText w:val="%1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22">
    <w:nsid w:val="5A6A6B12"/>
    <w:multiLevelType w:val="hybridMultilevel"/>
    <w:tmpl w:val="CD802A98"/>
    <w:lvl w:ilvl="0" w:tplc="E1308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E13BC4"/>
    <w:multiLevelType w:val="singleLevel"/>
    <w:tmpl w:val="FEC43AC8"/>
    <w:lvl w:ilvl="0">
      <w:start w:val="9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4">
    <w:nsid w:val="5DF70DD7"/>
    <w:multiLevelType w:val="singleLevel"/>
    <w:tmpl w:val="2A42AF72"/>
    <w:lvl w:ilvl="0">
      <w:start w:val="2"/>
      <w:numFmt w:val="decimal"/>
      <w:lvlText w:val="9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5">
    <w:nsid w:val="632D7E18"/>
    <w:multiLevelType w:val="singleLevel"/>
    <w:tmpl w:val="5A447772"/>
    <w:lvl w:ilvl="0">
      <w:start w:val="5"/>
      <w:numFmt w:val="decimal"/>
      <w:lvlText w:val="8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26">
    <w:nsid w:val="67D52BB2"/>
    <w:multiLevelType w:val="hybridMultilevel"/>
    <w:tmpl w:val="AEB62A44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5B261B"/>
    <w:multiLevelType w:val="singleLevel"/>
    <w:tmpl w:val="01686EA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8">
    <w:nsid w:val="6A4400D1"/>
    <w:multiLevelType w:val="singleLevel"/>
    <w:tmpl w:val="DE027A34"/>
    <w:lvl w:ilvl="0">
      <w:start w:val="7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9">
    <w:nsid w:val="6C472231"/>
    <w:multiLevelType w:val="singleLevel"/>
    <w:tmpl w:val="C004D686"/>
    <w:lvl w:ilvl="0">
      <w:start w:val="2"/>
      <w:numFmt w:val="decimal"/>
      <w:lvlText w:val="19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30">
    <w:nsid w:val="6C555793"/>
    <w:multiLevelType w:val="singleLevel"/>
    <w:tmpl w:val="D1AE9DE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>
    <w:nsid w:val="6E480A00"/>
    <w:multiLevelType w:val="singleLevel"/>
    <w:tmpl w:val="8ED2B38E"/>
    <w:lvl w:ilvl="0">
      <w:start w:val="6"/>
      <w:numFmt w:val="decimal"/>
      <w:lvlText w:val="8.2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32">
    <w:nsid w:val="73276E2C"/>
    <w:multiLevelType w:val="singleLevel"/>
    <w:tmpl w:val="AF307988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3">
    <w:nsid w:val="763A7344"/>
    <w:multiLevelType w:val="singleLevel"/>
    <w:tmpl w:val="9BC20FAC"/>
    <w:lvl w:ilvl="0">
      <w:start w:val="1"/>
      <w:numFmt w:val="decimal"/>
      <w:lvlText w:val="8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34">
    <w:nsid w:val="79300BDB"/>
    <w:multiLevelType w:val="hybridMultilevel"/>
    <w:tmpl w:val="2DBE43CC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A01007"/>
    <w:multiLevelType w:val="singleLevel"/>
    <w:tmpl w:val="0D6A092A"/>
    <w:lvl w:ilvl="0">
      <w:start w:val="19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6">
    <w:nsid w:val="7AD35624"/>
    <w:multiLevelType w:val="hybridMultilevel"/>
    <w:tmpl w:val="4CCA47EC"/>
    <w:lvl w:ilvl="0" w:tplc="ADA4F2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7C4A7936"/>
    <w:multiLevelType w:val="hybridMultilevel"/>
    <w:tmpl w:val="A826288C"/>
    <w:lvl w:ilvl="0" w:tplc="EA78800A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8">
    <w:nsid w:val="7E4F72ED"/>
    <w:multiLevelType w:val="multilevel"/>
    <w:tmpl w:val="CA84A9E6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060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5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10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35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cs="Times New Roman" w:hint="default"/>
      </w:rPr>
    </w:lvl>
  </w:abstractNum>
  <w:num w:numId="1">
    <w:abstractNumId w:val="16"/>
  </w:num>
  <w:num w:numId="2">
    <w:abstractNumId w:val="27"/>
  </w:num>
  <w:num w:numId="3">
    <w:abstractNumId w:val="30"/>
  </w:num>
  <w:num w:numId="4">
    <w:abstractNumId w:val="20"/>
  </w:num>
  <w:num w:numId="5">
    <w:abstractNumId w:val="38"/>
  </w:num>
  <w:num w:numId="6">
    <w:abstractNumId w:val="14"/>
  </w:num>
  <w:num w:numId="7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6"/>
  </w:num>
  <w:num w:numId="11">
    <w:abstractNumId w:val="33"/>
  </w:num>
  <w:num w:numId="12">
    <w:abstractNumId w:val="9"/>
  </w:num>
  <w:num w:numId="13">
    <w:abstractNumId w:val="1"/>
  </w:num>
  <w:num w:numId="14">
    <w:abstractNumId w:val="1"/>
    <w:lvlOverride w:ilvl="0">
      <w:lvl w:ilvl="0">
        <w:start w:val="33"/>
        <w:numFmt w:val="decimal"/>
        <w:lvlText w:val="%1"/>
        <w:legacy w:legacy="1" w:legacySpace="0" w:legacyIndent="63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1"/>
  </w:num>
  <w:num w:numId="16">
    <w:abstractNumId w:val="18"/>
  </w:num>
  <w:num w:numId="17">
    <w:abstractNumId w:val="28"/>
  </w:num>
  <w:num w:numId="18">
    <w:abstractNumId w:val="23"/>
  </w:num>
  <w:num w:numId="19">
    <w:abstractNumId w:val="8"/>
  </w:num>
  <w:num w:numId="20">
    <w:abstractNumId w:val="8"/>
    <w:lvlOverride w:ilvl="0">
      <w:lvl w:ilvl="0">
        <w:start w:val="95"/>
        <w:numFmt w:val="decimal"/>
        <w:lvlText w:val="%1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  <w:lvlOverride w:ilvl="0">
      <w:lvl w:ilvl="0">
        <w:start w:val="95"/>
        <w:numFmt w:val="decimal"/>
        <w:lvlText w:val="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  <w:lvlOverride w:ilvl="0">
      <w:lvl w:ilvl="0">
        <w:start w:val="95"/>
        <w:numFmt w:val="decimal"/>
        <w:lvlText w:val="%1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31"/>
  </w:num>
  <w:num w:numId="25">
    <w:abstractNumId w:val="32"/>
  </w:num>
  <w:num w:numId="26">
    <w:abstractNumId w:val="32"/>
    <w:lvlOverride w:ilvl="0">
      <w:lvl w:ilvl="0">
        <w:start w:val="1"/>
        <w:numFmt w:val="decimal"/>
        <w:lvlText w:val="%1)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29">
    <w:abstractNumId w:val="24"/>
  </w:num>
  <w:num w:numId="30">
    <w:abstractNumId w:val="3"/>
  </w:num>
  <w:num w:numId="31">
    <w:abstractNumId w:val="4"/>
  </w:num>
  <w:num w:numId="32">
    <w:abstractNumId w:val="17"/>
  </w:num>
  <w:num w:numId="33">
    <w:abstractNumId w:val="5"/>
  </w:num>
  <w:num w:numId="34">
    <w:abstractNumId w:val="11"/>
  </w:num>
  <w:num w:numId="35">
    <w:abstractNumId w:val="35"/>
  </w:num>
  <w:num w:numId="36">
    <w:abstractNumId w:val="29"/>
  </w:num>
  <w:num w:numId="37">
    <w:abstractNumId w:val="15"/>
  </w:num>
  <w:num w:numId="38">
    <w:abstractNumId w:val="19"/>
  </w:num>
  <w:num w:numId="39">
    <w:abstractNumId w:val="26"/>
  </w:num>
  <w:num w:numId="40">
    <w:abstractNumId w:val="34"/>
  </w:num>
  <w:num w:numId="41">
    <w:abstractNumId w:val="2"/>
  </w:num>
  <w:num w:numId="42">
    <w:abstractNumId w:val="10"/>
  </w:num>
  <w:num w:numId="43">
    <w:abstractNumId w:val="36"/>
  </w:num>
  <w:num w:numId="44">
    <w:abstractNumId w:val="37"/>
  </w:num>
  <w:num w:numId="45">
    <w:abstractNumId w:val="22"/>
  </w:num>
  <w:num w:numId="46">
    <w:abstractNumId w:val="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4B9"/>
    <w:rsid w:val="00010D43"/>
    <w:rsid w:val="00016C58"/>
    <w:rsid w:val="00044680"/>
    <w:rsid w:val="00070FFA"/>
    <w:rsid w:val="00082F46"/>
    <w:rsid w:val="00090006"/>
    <w:rsid w:val="000D574F"/>
    <w:rsid w:val="00105A76"/>
    <w:rsid w:val="00123892"/>
    <w:rsid w:val="0012717C"/>
    <w:rsid w:val="00137A8D"/>
    <w:rsid w:val="00142AD5"/>
    <w:rsid w:val="001510AC"/>
    <w:rsid w:val="00155A80"/>
    <w:rsid w:val="00161DD5"/>
    <w:rsid w:val="00182CB2"/>
    <w:rsid w:val="001D5002"/>
    <w:rsid w:val="00217C65"/>
    <w:rsid w:val="002303BB"/>
    <w:rsid w:val="00251D8C"/>
    <w:rsid w:val="00275C8E"/>
    <w:rsid w:val="00292E15"/>
    <w:rsid w:val="002A13EF"/>
    <w:rsid w:val="002A5502"/>
    <w:rsid w:val="002B05E6"/>
    <w:rsid w:val="002C1B1C"/>
    <w:rsid w:val="002D34B8"/>
    <w:rsid w:val="002E76D6"/>
    <w:rsid w:val="002F23A6"/>
    <w:rsid w:val="00307B56"/>
    <w:rsid w:val="00330523"/>
    <w:rsid w:val="00336267"/>
    <w:rsid w:val="00337744"/>
    <w:rsid w:val="00351D26"/>
    <w:rsid w:val="00363A7D"/>
    <w:rsid w:val="00382D5E"/>
    <w:rsid w:val="00393A40"/>
    <w:rsid w:val="00395DE2"/>
    <w:rsid w:val="003A1757"/>
    <w:rsid w:val="003A3F4D"/>
    <w:rsid w:val="003C378C"/>
    <w:rsid w:val="003D4BFA"/>
    <w:rsid w:val="003E39F1"/>
    <w:rsid w:val="0044555B"/>
    <w:rsid w:val="0045520B"/>
    <w:rsid w:val="004553E5"/>
    <w:rsid w:val="00473A14"/>
    <w:rsid w:val="00486D11"/>
    <w:rsid w:val="00493318"/>
    <w:rsid w:val="0049369E"/>
    <w:rsid w:val="00493E8D"/>
    <w:rsid w:val="004B5D46"/>
    <w:rsid w:val="004C0CEE"/>
    <w:rsid w:val="004E7D03"/>
    <w:rsid w:val="0053209A"/>
    <w:rsid w:val="00537337"/>
    <w:rsid w:val="00587693"/>
    <w:rsid w:val="00594E16"/>
    <w:rsid w:val="005B410C"/>
    <w:rsid w:val="005C2B7C"/>
    <w:rsid w:val="005C352F"/>
    <w:rsid w:val="005E66B6"/>
    <w:rsid w:val="005F72FC"/>
    <w:rsid w:val="00603E58"/>
    <w:rsid w:val="006339E5"/>
    <w:rsid w:val="00636129"/>
    <w:rsid w:val="00644A40"/>
    <w:rsid w:val="006515F7"/>
    <w:rsid w:val="00651C59"/>
    <w:rsid w:val="006522EF"/>
    <w:rsid w:val="006527C5"/>
    <w:rsid w:val="006559F0"/>
    <w:rsid w:val="00661542"/>
    <w:rsid w:val="00676C58"/>
    <w:rsid w:val="0067798A"/>
    <w:rsid w:val="006A1B71"/>
    <w:rsid w:val="006B74A9"/>
    <w:rsid w:val="006C2806"/>
    <w:rsid w:val="006F73FB"/>
    <w:rsid w:val="0070618A"/>
    <w:rsid w:val="00720919"/>
    <w:rsid w:val="00737961"/>
    <w:rsid w:val="00737CD6"/>
    <w:rsid w:val="00761414"/>
    <w:rsid w:val="0076723B"/>
    <w:rsid w:val="007961EC"/>
    <w:rsid w:val="007B34A3"/>
    <w:rsid w:val="007B6FAA"/>
    <w:rsid w:val="007F7FCB"/>
    <w:rsid w:val="00805D07"/>
    <w:rsid w:val="00813355"/>
    <w:rsid w:val="0082263C"/>
    <w:rsid w:val="0083366B"/>
    <w:rsid w:val="008351CA"/>
    <w:rsid w:val="0084687C"/>
    <w:rsid w:val="00857649"/>
    <w:rsid w:val="00870F64"/>
    <w:rsid w:val="008A09FA"/>
    <w:rsid w:val="008F5B08"/>
    <w:rsid w:val="008F6288"/>
    <w:rsid w:val="008F741F"/>
    <w:rsid w:val="009073DF"/>
    <w:rsid w:val="009302B1"/>
    <w:rsid w:val="00945469"/>
    <w:rsid w:val="00947328"/>
    <w:rsid w:val="00963BE3"/>
    <w:rsid w:val="0096784C"/>
    <w:rsid w:val="00972806"/>
    <w:rsid w:val="009B7982"/>
    <w:rsid w:val="009B7DEB"/>
    <w:rsid w:val="009C5E1F"/>
    <w:rsid w:val="009F7340"/>
    <w:rsid w:val="00A034B9"/>
    <w:rsid w:val="00A06768"/>
    <w:rsid w:val="00A23B9E"/>
    <w:rsid w:val="00A2426E"/>
    <w:rsid w:val="00A35DEC"/>
    <w:rsid w:val="00A44B9D"/>
    <w:rsid w:val="00A60219"/>
    <w:rsid w:val="00A701F4"/>
    <w:rsid w:val="00A80C2E"/>
    <w:rsid w:val="00A81F34"/>
    <w:rsid w:val="00A9327F"/>
    <w:rsid w:val="00A95DA0"/>
    <w:rsid w:val="00AD150C"/>
    <w:rsid w:val="00AE326E"/>
    <w:rsid w:val="00AE6B56"/>
    <w:rsid w:val="00B05335"/>
    <w:rsid w:val="00B13D2B"/>
    <w:rsid w:val="00B36F28"/>
    <w:rsid w:val="00B50575"/>
    <w:rsid w:val="00B60F38"/>
    <w:rsid w:val="00B67754"/>
    <w:rsid w:val="00B71D65"/>
    <w:rsid w:val="00B84235"/>
    <w:rsid w:val="00B903F2"/>
    <w:rsid w:val="00B96EC9"/>
    <w:rsid w:val="00BA2F95"/>
    <w:rsid w:val="00BA7308"/>
    <w:rsid w:val="00BB0995"/>
    <w:rsid w:val="00BB5275"/>
    <w:rsid w:val="00BB797E"/>
    <w:rsid w:val="00BD6B5C"/>
    <w:rsid w:val="00BE160A"/>
    <w:rsid w:val="00BF49E2"/>
    <w:rsid w:val="00C03760"/>
    <w:rsid w:val="00C43BE8"/>
    <w:rsid w:val="00C537F4"/>
    <w:rsid w:val="00C54770"/>
    <w:rsid w:val="00C57BA5"/>
    <w:rsid w:val="00C655A5"/>
    <w:rsid w:val="00C9061D"/>
    <w:rsid w:val="00CA122E"/>
    <w:rsid w:val="00CA278D"/>
    <w:rsid w:val="00CB1043"/>
    <w:rsid w:val="00CB16F7"/>
    <w:rsid w:val="00CC59FF"/>
    <w:rsid w:val="00CD37EA"/>
    <w:rsid w:val="00CD60A3"/>
    <w:rsid w:val="00CF6106"/>
    <w:rsid w:val="00D11C0A"/>
    <w:rsid w:val="00D230CD"/>
    <w:rsid w:val="00D26428"/>
    <w:rsid w:val="00DB7EFE"/>
    <w:rsid w:val="00DC2EA9"/>
    <w:rsid w:val="00DD3AE5"/>
    <w:rsid w:val="00E24C11"/>
    <w:rsid w:val="00E27E17"/>
    <w:rsid w:val="00E4560D"/>
    <w:rsid w:val="00E53824"/>
    <w:rsid w:val="00E65C46"/>
    <w:rsid w:val="00E6790E"/>
    <w:rsid w:val="00E734C4"/>
    <w:rsid w:val="00E85304"/>
    <w:rsid w:val="00E913BE"/>
    <w:rsid w:val="00E91637"/>
    <w:rsid w:val="00EA0ED6"/>
    <w:rsid w:val="00EA3C21"/>
    <w:rsid w:val="00EA7EC3"/>
    <w:rsid w:val="00EC6446"/>
    <w:rsid w:val="00EC6F61"/>
    <w:rsid w:val="00F040FF"/>
    <w:rsid w:val="00F04D18"/>
    <w:rsid w:val="00F07755"/>
    <w:rsid w:val="00F12088"/>
    <w:rsid w:val="00F31FB6"/>
    <w:rsid w:val="00F33772"/>
    <w:rsid w:val="00F55458"/>
    <w:rsid w:val="00F60B31"/>
    <w:rsid w:val="00F61249"/>
    <w:rsid w:val="00F710C5"/>
    <w:rsid w:val="00F72FB2"/>
    <w:rsid w:val="00F84EC4"/>
    <w:rsid w:val="00FC601E"/>
    <w:rsid w:val="00FE6F88"/>
    <w:rsid w:val="00FF2294"/>
    <w:rsid w:val="00FF5ED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EF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13BE"/>
    <w:pPr>
      <w:keepNext/>
      <w:widowControl/>
      <w:autoSpaceDE/>
      <w:autoSpaceDN/>
      <w:adjustRightInd/>
      <w:jc w:val="center"/>
      <w:outlineLvl w:val="0"/>
    </w:pPr>
    <w:rPr>
      <w:rFonts w:ascii="SchoolBook" w:hAnsi="SchoolBoo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13BE"/>
    <w:rPr>
      <w:rFonts w:ascii="SchoolBook" w:hAnsi="SchoolBook" w:cs="Times New Roman"/>
      <w:b/>
      <w:sz w:val="20"/>
      <w:szCs w:val="20"/>
    </w:rPr>
  </w:style>
  <w:style w:type="paragraph" w:customStyle="1" w:styleId="Style1">
    <w:name w:val="Style1"/>
    <w:basedOn w:val="a"/>
    <w:uiPriority w:val="99"/>
    <w:rsid w:val="006522EF"/>
  </w:style>
  <w:style w:type="paragraph" w:customStyle="1" w:styleId="Style2">
    <w:name w:val="Style2"/>
    <w:basedOn w:val="a"/>
    <w:uiPriority w:val="99"/>
    <w:rsid w:val="006522EF"/>
    <w:pPr>
      <w:spacing w:line="278" w:lineRule="exact"/>
      <w:ind w:firstLine="355"/>
      <w:jc w:val="both"/>
    </w:pPr>
  </w:style>
  <w:style w:type="paragraph" w:customStyle="1" w:styleId="Style3">
    <w:name w:val="Style3"/>
    <w:basedOn w:val="a"/>
    <w:uiPriority w:val="99"/>
    <w:rsid w:val="006522EF"/>
  </w:style>
  <w:style w:type="paragraph" w:customStyle="1" w:styleId="Style4">
    <w:name w:val="Style4"/>
    <w:basedOn w:val="a"/>
    <w:uiPriority w:val="99"/>
    <w:rsid w:val="006522EF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rsid w:val="006522EF"/>
    <w:pPr>
      <w:spacing w:line="322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6522EF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6522EF"/>
    <w:pPr>
      <w:spacing w:line="322" w:lineRule="exact"/>
      <w:ind w:firstLine="720"/>
      <w:jc w:val="both"/>
    </w:pPr>
  </w:style>
  <w:style w:type="paragraph" w:customStyle="1" w:styleId="Style8">
    <w:name w:val="Style8"/>
    <w:basedOn w:val="a"/>
    <w:uiPriority w:val="99"/>
    <w:rsid w:val="006522EF"/>
    <w:pPr>
      <w:spacing w:line="322" w:lineRule="exact"/>
      <w:ind w:firstLine="538"/>
      <w:jc w:val="both"/>
    </w:pPr>
  </w:style>
  <w:style w:type="paragraph" w:customStyle="1" w:styleId="Style9">
    <w:name w:val="Style9"/>
    <w:basedOn w:val="a"/>
    <w:uiPriority w:val="99"/>
    <w:rsid w:val="006522EF"/>
    <w:pPr>
      <w:spacing w:line="323" w:lineRule="exact"/>
      <w:ind w:firstLine="1003"/>
      <w:jc w:val="both"/>
    </w:pPr>
  </w:style>
  <w:style w:type="paragraph" w:customStyle="1" w:styleId="Style10">
    <w:name w:val="Style10"/>
    <w:basedOn w:val="a"/>
    <w:uiPriority w:val="99"/>
    <w:rsid w:val="006522EF"/>
    <w:pPr>
      <w:spacing w:line="322" w:lineRule="exact"/>
      <w:ind w:firstLine="562"/>
      <w:jc w:val="both"/>
    </w:pPr>
  </w:style>
  <w:style w:type="paragraph" w:customStyle="1" w:styleId="Style11">
    <w:name w:val="Style11"/>
    <w:basedOn w:val="a"/>
    <w:uiPriority w:val="99"/>
    <w:rsid w:val="006522EF"/>
  </w:style>
  <w:style w:type="character" w:customStyle="1" w:styleId="FontStyle13">
    <w:name w:val="Font Style13"/>
    <w:uiPriority w:val="99"/>
    <w:rsid w:val="006522E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6522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6522EF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6522EF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E913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E913BE"/>
    <w:pPr>
      <w:widowControl/>
      <w:autoSpaceDE/>
      <w:autoSpaceDN/>
      <w:adjustRightInd/>
      <w:ind w:firstLine="567"/>
      <w:jc w:val="both"/>
    </w:pPr>
    <w:rPr>
      <w:sz w:val="28"/>
      <w:szCs w:val="20"/>
      <w:lang w:val="en-US"/>
    </w:rPr>
  </w:style>
  <w:style w:type="character" w:customStyle="1" w:styleId="a5">
    <w:name w:val="Основной текст с отступом Знак"/>
    <w:link w:val="a4"/>
    <w:uiPriority w:val="99"/>
    <w:locked/>
    <w:rsid w:val="00E913BE"/>
    <w:rPr>
      <w:rFonts w:eastAsia="Times New Roman" w:hAnsi="Times New Roman" w:cs="Times New Roman"/>
      <w:sz w:val="20"/>
      <w:szCs w:val="20"/>
      <w:lang w:val="en-US"/>
    </w:rPr>
  </w:style>
  <w:style w:type="paragraph" w:customStyle="1" w:styleId="ConsTitle">
    <w:name w:val="ConsTitle"/>
    <w:uiPriority w:val="99"/>
    <w:rsid w:val="00E913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E913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D50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99"/>
    <w:qFormat/>
    <w:rsid w:val="00C57BA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A23B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515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51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</vt:lpstr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</dc:title>
  <dc:subject/>
  <dc:creator>Вячеслав Павлов</dc:creator>
  <cp:keywords/>
  <dc:description/>
  <cp:lastModifiedBy>Шкода</cp:lastModifiedBy>
  <cp:revision>65</cp:revision>
  <cp:lastPrinted>2016-02-19T09:27:00Z</cp:lastPrinted>
  <dcterms:created xsi:type="dcterms:W3CDTF">2012-06-08T12:27:00Z</dcterms:created>
  <dcterms:modified xsi:type="dcterms:W3CDTF">2016-04-20T07:52:00Z</dcterms:modified>
</cp:coreProperties>
</file>